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DF5" w:rsidRDefault="002038EB">
      <w:pPr>
        <w:spacing w:beforeAutospacing="1" w:after="120" w:line="240" w:lineRule="auto"/>
        <w:jc w:val="right"/>
        <w:outlineLvl w:val="0"/>
      </w:pPr>
      <w:r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 </w:t>
      </w:r>
      <w:r>
        <w:rPr>
          <w:rFonts w:ascii="Arial" w:eastAsia="Times New Roman" w:hAnsi="Arial" w:cs="Arial"/>
          <w:bCs/>
          <w:sz w:val="18"/>
          <w:szCs w:val="18"/>
          <w:lang w:eastAsia="ru-RU"/>
        </w:rPr>
        <w:t>Приложение №1 к техническому заданию № СКС-2021-</w:t>
      </w:r>
      <w:r w:rsidR="00F05452">
        <w:rPr>
          <w:rFonts w:ascii="Arial" w:eastAsia="Times New Roman" w:hAnsi="Arial" w:cs="Arial"/>
          <w:bCs/>
          <w:sz w:val="18"/>
          <w:szCs w:val="18"/>
          <w:lang w:eastAsia="ru-RU"/>
        </w:rPr>
        <w:t>ХВ-</w:t>
      </w:r>
      <w:r w:rsidR="00143930">
        <w:rPr>
          <w:rFonts w:ascii="Arial" w:eastAsia="Times New Roman" w:hAnsi="Arial" w:cs="Arial"/>
          <w:bCs/>
          <w:sz w:val="18"/>
          <w:szCs w:val="18"/>
          <w:lang w:eastAsia="ru-RU"/>
        </w:rPr>
        <w:t>ИП</w:t>
      </w:r>
      <w:bookmarkStart w:id="0" w:name="_GoBack"/>
      <w:bookmarkEnd w:id="0"/>
      <w:r w:rsidR="00143930">
        <w:rPr>
          <w:rFonts w:ascii="Arial" w:eastAsia="Times New Roman" w:hAnsi="Arial" w:cs="Arial"/>
          <w:bCs/>
          <w:sz w:val="18"/>
          <w:szCs w:val="18"/>
          <w:lang w:eastAsia="ru-RU"/>
        </w:rPr>
        <w:t>-6.1.19.2.6</w:t>
      </w:r>
    </w:p>
    <w:p w:rsidR="00685DF5" w:rsidRDefault="002038EB">
      <w:pPr>
        <w:spacing w:beforeAutospacing="1" w:after="120" w:line="240" w:lineRule="auto"/>
        <w:jc w:val="center"/>
        <w:outlineLvl w:val="0"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Перечень исполнительной документации оформляемой подрядной строительной организацией  при строительстве и реконструкции наружных сетей водоснабжения </w:t>
      </w:r>
    </w:p>
    <w:p w:rsidR="00685DF5" w:rsidRDefault="002038EB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общий журнал производства работ;</w:t>
      </w:r>
    </w:p>
    <w:p w:rsidR="00685DF5" w:rsidRDefault="002038EB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акты геодезической разбивки трассы;</w:t>
      </w:r>
    </w:p>
    <w:p w:rsidR="00685DF5" w:rsidRDefault="002038EB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схема исполнительной съемки, выполненная Архитектурно-планировочным бюро.</w:t>
      </w:r>
    </w:p>
    <w:p w:rsidR="00685DF5" w:rsidRDefault="002038EB">
      <w:pPr>
        <w:spacing w:before="120" w:after="12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Акты на скрытые работы в соответствии с проектом (с согласованием и </w:t>
      </w:r>
      <w:proofErr w:type="spellStart"/>
      <w:r>
        <w:rPr>
          <w:rFonts w:ascii="Arial" w:eastAsia="Times New Roman" w:hAnsi="Arial" w:cs="Arial"/>
          <w:b/>
          <w:bCs/>
          <w:sz w:val="18"/>
          <w:szCs w:val="18"/>
          <w:lang w:eastAsia="ru-RU"/>
        </w:rPr>
        <w:t>пересогласованием</w:t>
      </w:r>
      <w:proofErr w:type="spellEnd"/>
      <w:r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 по ходу работ) с приложением исполнительных схем, сертификатов и паспортов на материалы и оборудование:</w:t>
      </w:r>
    </w:p>
    <w:p w:rsidR="00685DF5" w:rsidRDefault="002038EB">
      <w:pPr>
        <w:numPr>
          <w:ilvl w:val="0"/>
          <w:numId w:val="1"/>
        </w:numPr>
        <w:spacing w:before="120"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акты скрытых работ на устройство естественного основания под колодцы, камеры и трубопроводы в котлованах, траншеях; </w:t>
      </w:r>
    </w:p>
    <w:p w:rsidR="00685DF5" w:rsidRDefault="002038EB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акты скрытых работ на устройство искусственных оснований под колодцы и камеры;</w:t>
      </w:r>
    </w:p>
    <w:p w:rsidR="00685DF5" w:rsidRDefault="002038EB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акты скрытых работ по устройству гидроизоляции искусственных оснований под камеры и колодцы;</w:t>
      </w:r>
    </w:p>
    <w:p w:rsidR="00685DF5" w:rsidRDefault="002038EB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акты скрытых работ по устройству </w:t>
      </w:r>
      <w:proofErr w:type="spellStart"/>
      <w:r>
        <w:rPr>
          <w:rFonts w:ascii="Arial" w:eastAsia="Times New Roman" w:hAnsi="Arial" w:cs="Arial"/>
          <w:sz w:val="18"/>
          <w:szCs w:val="18"/>
          <w:lang w:eastAsia="ru-RU"/>
        </w:rPr>
        <w:t>подбетонки</w:t>
      </w:r>
      <w:proofErr w:type="spellEnd"/>
      <w:r>
        <w:rPr>
          <w:rFonts w:ascii="Arial" w:eastAsia="Times New Roman" w:hAnsi="Arial" w:cs="Arial"/>
          <w:sz w:val="18"/>
          <w:szCs w:val="18"/>
          <w:lang w:eastAsia="ru-RU"/>
        </w:rPr>
        <w:t xml:space="preserve"> (предусмотренных проектом) под днища камер и колодцев;</w:t>
      </w:r>
    </w:p>
    <w:p w:rsidR="00685DF5" w:rsidRDefault="002038EB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акты скрытых работ по устройству днища колодцев и камер;</w:t>
      </w:r>
    </w:p>
    <w:p w:rsidR="00685DF5" w:rsidRDefault="002038EB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акты на монтаж элементов камер и колодцев;</w:t>
      </w:r>
    </w:p>
    <w:p w:rsidR="00685DF5" w:rsidRDefault="002038EB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акты скрытых работ на антикоррозионную защиту закладных конструкций (гильзы для прохода трубопроводов)</w:t>
      </w:r>
      <w:proofErr w:type="gramStart"/>
      <w:r>
        <w:rPr>
          <w:rFonts w:ascii="Arial" w:eastAsia="Times New Roman" w:hAnsi="Arial" w:cs="Arial"/>
          <w:sz w:val="18"/>
          <w:szCs w:val="18"/>
          <w:lang w:eastAsia="ru-RU"/>
        </w:rPr>
        <w:t xml:space="preserve"> ;</w:t>
      </w:r>
      <w:proofErr w:type="gramEnd"/>
    </w:p>
    <w:p w:rsidR="00685DF5" w:rsidRDefault="002038EB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акты скрытых работ на армирование железобетонных конструкций монолитных камер;</w:t>
      </w:r>
    </w:p>
    <w:p w:rsidR="00685DF5" w:rsidRDefault="002038EB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акты на бетонирование стен монолитных камер и заделку (</w:t>
      </w:r>
      <w:proofErr w:type="spellStart"/>
      <w:r>
        <w:rPr>
          <w:rFonts w:ascii="Arial" w:eastAsia="Times New Roman" w:hAnsi="Arial" w:cs="Arial"/>
          <w:sz w:val="18"/>
          <w:szCs w:val="18"/>
          <w:lang w:eastAsia="ru-RU"/>
        </w:rPr>
        <w:t>замоноличивание</w:t>
      </w:r>
      <w:proofErr w:type="spellEnd"/>
      <w:r>
        <w:rPr>
          <w:rFonts w:ascii="Arial" w:eastAsia="Times New Roman" w:hAnsi="Arial" w:cs="Arial"/>
          <w:sz w:val="18"/>
          <w:szCs w:val="18"/>
          <w:lang w:eastAsia="ru-RU"/>
        </w:rPr>
        <w:t>) проемов сборных железобетонных конструкций камер;</w:t>
      </w:r>
    </w:p>
    <w:p w:rsidR="00685DF5" w:rsidRDefault="002038EB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акты по герметизации узлов прохода трубопроводов через стены камер и колодцев;</w:t>
      </w:r>
    </w:p>
    <w:p w:rsidR="00685DF5" w:rsidRDefault="002038EB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акты скрытых работ по заделке швов стен камер и колодцев;</w:t>
      </w:r>
    </w:p>
    <w:p w:rsidR="00685DF5" w:rsidRDefault="002038EB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акты скрытых работ на выполнение гидроизоляции на участках, подлежащих закрытию грунтом, кладкой стен камер и колодцев;</w:t>
      </w:r>
    </w:p>
    <w:p w:rsidR="00685DF5" w:rsidRDefault="002038EB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акты скрытых работ на устройство каждого предыдущего слоя гидроизоляции до нанесения последующего; </w:t>
      </w:r>
    </w:p>
    <w:p w:rsidR="00685DF5" w:rsidRDefault="002038EB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акты скрытых работ по устройству защитных кирпичных стенок (предусмотренных проектом)</w:t>
      </w:r>
    </w:p>
    <w:p w:rsidR="00685DF5" w:rsidRDefault="002038EB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акты скрытых работ по укладке трубопроводов;</w:t>
      </w:r>
    </w:p>
    <w:p w:rsidR="00685DF5" w:rsidRDefault="002038EB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акты скрытых работ по устройству упоров и неподвижных опор трубопроводов;</w:t>
      </w:r>
    </w:p>
    <w:p w:rsidR="00685DF5" w:rsidRDefault="002038EB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акты скрытых работ по обратной засыпке с уплотнением (песком, грунтом предусмотренных проектом) трубопроводов,  траншей и котлованов с приложением результатов лабораторных испытаний плотности грунта;</w:t>
      </w:r>
    </w:p>
    <w:p w:rsidR="00685DF5" w:rsidRDefault="002038EB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акты на монтаж камер, колодцев (установка запорной арматуры, ПГ, плит перекрытий, люков);</w:t>
      </w:r>
    </w:p>
    <w:p w:rsidR="00685DF5" w:rsidRDefault="002038EB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акты на обратную засыпку после наружной гидроизоляции крышек камер и колодцев;</w:t>
      </w:r>
    </w:p>
    <w:p w:rsidR="00685DF5" w:rsidRDefault="002038EB">
      <w:pPr>
        <w:numPr>
          <w:ilvl w:val="0"/>
          <w:numId w:val="1"/>
        </w:numPr>
        <w:spacing w:after="12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акты на очистку колодцев.</w:t>
      </w:r>
    </w:p>
    <w:p w:rsidR="00685DF5" w:rsidRDefault="002038EB">
      <w:pPr>
        <w:pStyle w:val="a9"/>
        <w:spacing w:after="120"/>
        <w:jc w:val="both"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Акты испытаний </w:t>
      </w:r>
    </w:p>
    <w:p w:rsidR="00685DF5" w:rsidRDefault="002038EB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proofErr w:type="gramStart"/>
      <w:r>
        <w:rPr>
          <w:rFonts w:ascii="Arial" w:eastAsia="Times New Roman" w:hAnsi="Arial" w:cs="Arial"/>
          <w:sz w:val="18"/>
          <w:szCs w:val="18"/>
          <w:lang w:eastAsia="ru-RU"/>
        </w:rPr>
        <w:t>акт на испытание напорных трубопроводов на прочность и герметичность, как правило, гидравлическим способом (первый - предварительное испытание, выполняемое после засыпки пазух с подбивкой грунта на половину диаметра труб с оставленными открытыми для осмотра стыковыми соединениями; испытание допускается выполнять без участия представителей заказчика и эксплуатационной организации с составлением акта, утверждаемого главным инженером строительно-монтажной организации;</w:t>
      </w:r>
      <w:proofErr w:type="gramEnd"/>
      <w:r>
        <w:rPr>
          <w:rFonts w:ascii="Arial" w:eastAsia="Times New Roman" w:hAnsi="Arial" w:cs="Arial"/>
          <w:sz w:val="18"/>
          <w:szCs w:val="18"/>
          <w:lang w:eastAsia="ru-RU"/>
        </w:rPr>
        <w:t xml:space="preserve"> второй - приемочное испытание следует выполнять после полной засыпки трубопровода при участии представителей заказчика и эксплуатационной организации, по результатам испытаний должны оформляться акты); </w:t>
      </w:r>
    </w:p>
    <w:p w:rsidR="00685DF5" w:rsidRDefault="002038EB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акт на промывку и дезинфекцию трубопроводов и сооружений хозяйственно-питьевого водоснабжения; </w:t>
      </w:r>
    </w:p>
    <w:p w:rsidR="00685DF5" w:rsidRDefault="002038EB">
      <w:pPr>
        <w:pStyle w:val="a9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Исполнительные чертежи, в том числе:</w:t>
      </w:r>
    </w:p>
    <w:p w:rsidR="00685DF5" w:rsidRDefault="002038EB">
      <w:pPr>
        <w:spacing w:after="0"/>
        <w:ind w:left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      - схема исполнительной съемки трассы с привязкой камер, колодцев, неподвижных опор, упоров; </w:t>
      </w:r>
    </w:p>
    <w:p w:rsidR="00685DF5" w:rsidRDefault="002038EB">
      <w:p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             </w:t>
      </w:r>
      <w:proofErr w:type="gramStart"/>
      <w:r>
        <w:rPr>
          <w:rFonts w:ascii="Arial" w:eastAsia="Times New Roman" w:hAnsi="Arial" w:cs="Arial"/>
          <w:sz w:val="18"/>
          <w:szCs w:val="18"/>
          <w:lang w:eastAsia="ru-RU"/>
        </w:rPr>
        <w:t xml:space="preserve">- исполнительный профиль (на проектном профиле другим цветом нанести отметки  Архитектурно-планировочного   </w:t>
      </w:r>
      <w:proofErr w:type="gramEnd"/>
    </w:p>
    <w:p w:rsidR="00685DF5" w:rsidRDefault="002038EB">
      <w:p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             бюро и нанести проложенную трассу);</w:t>
      </w:r>
    </w:p>
    <w:p w:rsidR="00685DF5" w:rsidRDefault="002038EB">
      <w:pPr>
        <w:pStyle w:val="a9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Акт на восстановление благоустройства;</w:t>
      </w:r>
    </w:p>
    <w:p w:rsidR="00685DF5" w:rsidRDefault="002038EB">
      <w:pPr>
        <w:pStyle w:val="a9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Акт на закрытие ордера;</w:t>
      </w:r>
    </w:p>
    <w:p w:rsidR="00685DF5" w:rsidRDefault="002038EB">
      <w:pPr>
        <w:numPr>
          <w:ilvl w:val="0"/>
          <w:numId w:val="2"/>
        </w:numPr>
        <w:spacing w:after="12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Справка о состоянии труб после обратной засыпки (просмотр диагностической лабораторией).</w:t>
      </w:r>
    </w:p>
    <w:p w:rsidR="00685DF5" w:rsidRDefault="002038EB">
      <w:pPr>
        <w:spacing w:before="120" w:after="0"/>
        <w:ind w:left="720"/>
        <w:jc w:val="both"/>
      </w:pPr>
      <w:r>
        <w:rPr>
          <w:rFonts w:ascii="Arial" w:eastAsia="Times New Roman" w:hAnsi="Arial" w:cs="Arial"/>
          <w:sz w:val="18"/>
          <w:szCs w:val="18"/>
          <w:lang w:eastAsia="ru-RU"/>
        </w:rPr>
        <w:t>От ООО «СКС» два представителя: от Заказчика – представитель ОКС УКСиР, от службы экс</w:t>
      </w:r>
      <w:r w:rsidR="00143930">
        <w:rPr>
          <w:rFonts w:ascii="Arial" w:eastAsia="Times New Roman" w:hAnsi="Arial" w:cs="Arial"/>
          <w:sz w:val="18"/>
          <w:szCs w:val="18"/>
          <w:lang w:eastAsia="ru-RU"/>
        </w:rPr>
        <w:t>плуатации – представитель ЦЭВС-2</w:t>
      </w:r>
      <w:r>
        <w:rPr>
          <w:rFonts w:ascii="Arial" w:eastAsia="Times New Roman" w:hAnsi="Arial" w:cs="Arial"/>
          <w:sz w:val="18"/>
          <w:szCs w:val="18"/>
          <w:lang w:eastAsia="ru-RU"/>
        </w:rPr>
        <w:t>.</w:t>
      </w:r>
    </w:p>
    <w:p w:rsidR="00685DF5" w:rsidRDefault="00685DF5">
      <w:pPr>
        <w:spacing w:after="0" w:line="240" w:lineRule="auto"/>
        <w:jc w:val="both"/>
      </w:pPr>
    </w:p>
    <w:sectPr w:rsidR="00685DF5">
      <w:pgSz w:w="11906" w:h="16838"/>
      <w:pgMar w:top="720" w:right="720" w:bottom="72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9A47C1"/>
    <w:multiLevelType w:val="multilevel"/>
    <w:tmpl w:val="E28A4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642225F4"/>
    <w:multiLevelType w:val="multilevel"/>
    <w:tmpl w:val="61C2EA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6F1C455F"/>
    <w:multiLevelType w:val="multilevel"/>
    <w:tmpl w:val="3ACAB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DF5"/>
    <w:rsid w:val="00143930"/>
    <w:rsid w:val="002038EB"/>
    <w:rsid w:val="00685DF5"/>
    <w:rsid w:val="00E619FF"/>
    <w:rsid w:val="00F05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32A"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EF5DD1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EF5DD1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Normal (Web)"/>
    <w:basedOn w:val="a"/>
    <w:uiPriority w:val="99"/>
    <w:semiHidden/>
    <w:unhideWhenUsed/>
    <w:qFormat/>
    <w:rsid w:val="00EF5DD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890C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32A"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EF5DD1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EF5DD1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Normal (Web)"/>
    <w:basedOn w:val="a"/>
    <w:uiPriority w:val="99"/>
    <w:semiHidden/>
    <w:unhideWhenUsed/>
    <w:qFormat/>
    <w:rsid w:val="00EF5DD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890C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0FFA3-CC85-46A2-A80C-FC9A5871B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546</Words>
  <Characters>3118</Characters>
  <Application>Microsoft Office Word</Application>
  <DocSecurity>0</DocSecurity>
  <Lines>25</Lines>
  <Paragraphs>7</Paragraphs>
  <ScaleCrop>false</ScaleCrop>
  <Company>HP Inc.</Company>
  <LinksUpToDate>false</LinksUpToDate>
  <CharactersWithSpaces>3657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rKHajrutdinov</dc:creator>
  <cp:lastModifiedBy>Хайрутдинов Равиль Инсафутдинович</cp:lastModifiedBy>
  <cp:revision>5</cp:revision>
  <cp:lastPrinted>2016-03-09T06:33:00Z</cp:lastPrinted>
  <dcterms:created xsi:type="dcterms:W3CDTF">2021-09-06T07:20:00Z</dcterms:created>
  <dcterms:modified xsi:type="dcterms:W3CDTF">2021-09-07T11:39:00Z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