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13A02">
        <w:rPr>
          <w:snapToGrid/>
          <w:color w:val="000000" w:themeColor="text1"/>
          <w:sz w:val="24"/>
          <w:szCs w:val="24"/>
          <w:lang w:val="en-US"/>
        </w:rPr>
        <w:t>2</w:t>
      </w:r>
      <w:r w:rsidR="00613A02">
        <w:rPr>
          <w:snapToGrid/>
          <w:color w:val="000000" w:themeColor="text1"/>
          <w:sz w:val="24"/>
          <w:szCs w:val="24"/>
        </w:rPr>
        <w:t>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5267D" w:rsidRPr="00BC5B79">
        <w:rPr>
          <w:snapToGrid/>
          <w:color w:val="000000" w:themeColor="text1"/>
          <w:sz w:val="24"/>
          <w:szCs w:val="24"/>
        </w:rPr>
        <w:t>0</w:t>
      </w:r>
      <w:r w:rsidR="00547F79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547F79" w:rsidRPr="00547F79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613A02" w:rsidRPr="00613A02">
        <w:rPr>
          <w:color w:val="000000" w:themeColor="text1"/>
          <w:sz w:val="32"/>
          <w:szCs w:val="32"/>
        </w:rPr>
        <w:t xml:space="preserve">«Мероприятия, направленные на подключение объектов капитального строительства к системе водоснабжения </w:t>
      </w:r>
      <w:r w:rsidR="00613A02">
        <w:rPr>
          <w:color w:val="000000" w:themeColor="text1"/>
          <w:sz w:val="32"/>
          <w:szCs w:val="32"/>
        </w:rPr>
        <w:t xml:space="preserve">и </w:t>
      </w:r>
      <w:r w:rsidR="00613A02" w:rsidRPr="00613A02">
        <w:rPr>
          <w:color w:val="000000" w:themeColor="text1"/>
          <w:sz w:val="32"/>
          <w:szCs w:val="32"/>
        </w:rPr>
        <w:t>к централизованной системе водоотведения» «Многоквартирный жилой дом, расположенный по адресу: г.</w:t>
      </w:r>
      <w:r w:rsidR="00613A02">
        <w:rPr>
          <w:color w:val="000000" w:themeColor="text1"/>
          <w:sz w:val="32"/>
          <w:szCs w:val="32"/>
        </w:rPr>
        <w:t xml:space="preserve"> </w:t>
      </w:r>
      <w:r w:rsidR="00613A02" w:rsidRPr="00613A02">
        <w:rPr>
          <w:color w:val="000000" w:themeColor="text1"/>
          <w:sz w:val="32"/>
          <w:szCs w:val="32"/>
        </w:rPr>
        <w:t>Самара, ул. Советской Армии, 170»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613A02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47F79">
        <w:rPr>
          <w:b/>
          <w:color w:val="000000" w:themeColor="text1"/>
          <w:sz w:val="32"/>
          <w:szCs w:val="32"/>
        </w:rPr>
        <w:t>2</w:t>
      </w:r>
      <w:r w:rsidR="00613A02">
        <w:rPr>
          <w:b/>
          <w:color w:val="000000" w:themeColor="text1"/>
          <w:sz w:val="32"/>
          <w:szCs w:val="32"/>
          <w:lang w:val="en-US"/>
        </w:rPr>
        <w:t>35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613A0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547F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</w:t>
            </w:r>
            <w:r w:rsidR="00613A02" w:rsidRPr="00613A0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«Мероприятия, направленные на подключение объектов капитального строительства к системе водоснабжения и к централизованной системе водоотведения» «Многоквартирный жилой дом, расположенный по адресу: г</w:t>
            </w:r>
            <w:proofErr w:type="gramStart"/>
            <w:r w:rsidR="00613A02" w:rsidRPr="00613A0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.С</w:t>
            </w:r>
            <w:proofErr w:type="gramEnd"/>
            <w:r w:rsidR="00613A02" w:rsidRPr="00613A0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амара, ул. Советской Армии, 170»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13A02">
              <w:rPr>
                <w:b/>
                <w:sz w:val="20"/>
                <w:szCs w:val="20"/>
              </w:rPr>
              <w:t>3 278 361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>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64212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613A0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68338-2444-49B1-9FA7-A603A0D7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14</Pages>
  <Words>4763</Words>
  <Characters>32290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336</cp:revision>
  <cp:lastPrinted>2019-02-04T06:44:00Z</cp:lastPrinted>
  <dcterms:created xsi:type="dcterms:W3CDTF">2019-02-07T06:22:00Z</dcterms:created>
  <dcterms:modified xsi:type="dcterms:W3CDTF">2021-09-21T05:48:00Z</dcterms:modified>
</cp:coreProperties>
</file>